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F6" w:rsidRPr="007F6E15" w:rsidRDefault="00A63944" w:rsidP="00A63944">
      <w:pPr>
        <w:jc w:val="center"/>
        <w:rPr>
          <w:b/>
        </w:rPr>
      </w:pPr>
      <w:r w:rsidRPr="007F6E15">
        <w:rPr>
          <w:b/>
        </w:rPr>
        <w:t xml:space="preserve">SUMMARY </w:t>
      </w:r>
    </w:p>
    <w:p w:rsidR="00A63944" w:rsidRPr="007F6E15" w:rsidRDefault="00A63944" w:rsidP="00A63944">
      <w:pPr>
        <w:pStyle w:val="NoSpacing"/>
        <w:jc w:val="center"/>
        <w:rPr>
          <w:b/>
        </w:rPr>
      </w:pPr>
      <w:r w:rsidRPr="007F6E15">
        <w:rPr>
          <w:b/>
        </w:rPr>
        <w:t xml:space="preserve">OF PROCEEDINGS AT A MEETING </w:t>
      </w:r>
    </w:p>
    <w:p w:rsidR="00A63944" w:rsidRPr="007F6E15" w:rsidRDefault="00A63944" w:rsidP="00A63944">
      <w:pPr>
        <w:pStyle w:val="NoSpacing"/>
        <w:jc w:val="center"/>
        <w:rPr>
          <w:b/>
        </w:rPr>
      </w:pPr>
    </w:p>
    <w:p w:rsidR="00A63944" w:rsidRPr="007F6E15" w:rsidRDefault="00A63944" w:rsidP="00A63944">
      <w:pPr>
        <w:pStyle w:val="NoSpacing"/>
        <w:jc w:val="center"/>
        <w:rPr>
          <w:b/>
        </w:rPr>
      </w:pPr>
      <w:r w:rsidRPr="007F6E15">
        <w:rPr>
          <w:b/>
        </w:rPr>
        <w:t xml:space="preserve">OF THE </w:t>
      </w:r>
    </w:p>
    <w:p w:rsidR="00A63944" w:rsidRPr="007F6E15" w:rsidRDefault="00A63944" w:rsidP="00A63944">
      <w:pPr>
        <w:pStyle w:val="NoSpacing"/>
        <w:jc w:val="center"/>
        <w:rPr>
          <w:b/>
        </w:rPr>
      </w:pPr>
    </w:p>
    <w:p w:rsidR="00A63944" w:rsidRPr="007F6E15" w:rsidRDefault="00A63944" w:rsidP="00A63944">
      <w:pPr>
        <w:pStyle w:val="NoSpacing"/>
        <w:jc w:val="center"/>
        <w:rPr>
          <w:b/>
        </w:rPr>
      </w:pPr>
      <w:r w:rsidRPr="007F6E15">
        <w:rPr>
          <w:b/>
        </w:rPr>
        <w:t>COUNCIL OF THE BRITISH CONNEMARA PONY SOCIETY</w:t>
      </w:r>
    </w:p>
    <w:p w:rsidR="00A63944" w:rsidRPr="007F6E15" w:rsidRDefault="00A63944" w:rsidP="00A63944">
      <w:pPr>
        <w:pStyle w:val="NoSpacing"/>
        <w:jc w:val="center"/>
        <w:rPr>
          <w:b/>
        </w:rPr>
      </w:pPr>
    </w:p>
    <w:p w:rsidR="00A63944" w:rsidRPr="007F6E15" w:rsidRDefault="002B32A9" w:rsidP="00A63944">
      <w:pPr>
        <w:pStyle w:val="NoSpacing"/>
        <w:jc w:val="center"/>
        <w:rPr>
          <w:b/>
        </w:rPr>
      </w:pPr>
      <w:r>
        <w:rPr>
          <w:b/>
        </w:rPr>
        <w:t xml:space="preserve">HELD ON 30TH SEPTEMBER </w:t>
      </w:r>
      <w:r w:rsidR="00A63944" w:rsidRPr="007F6E15">
        <w:rPr>
          <w:b/>
        </w:rPr>
        <w:t xml:space="preserve"> 2020 ON ZOOM TELECONFERENCING</w:t>
      </w:r>
    </w:p>
    <w:p w:rsidR="00A63944" w:rsidRDefault="00A63944" w:rsidP="00A63944">
      <w:pPr>
        <w:pStyle w:val="NoSpacing"/>
        <w:jc w:val="center"/>
      </w:pPr>
    </w:p>
    <w:p w:rsidR="00A63944" w:rsidRDefault="00A63944" w:rsidP="00A63944">
      <w:pPr>
        <w:pStyle w:val="NoSpacing"/>
      </w:pPr>
      <w:r w:rsidRPr="00B7163D">
        <w:rPr>
          <w:b/>
        </w:rPr>
        <w:t xml:space="preserve">Minutes </w:t>
      </w:r>
      <w:r>
        <w:t>of the meeting</w:t>
      </w:r>
      <w:r w:rsidR="002B32A9">
        <w:t xml:space="preserve">s </w:t>
      </w:r>
      <w:r>
        <w:t xml:space="preserve"> held on </w:t>
      </w:r>
      <w:r w:rsidR="002B32A9">
        <w:t xml:space="preserve"> 8th July,26th August and 8th September </w:t>
      </w:r>
      <w:r w:rsidR="007E3B0E">
        <w:t xml:space="preserve"> </w:t>
      </w:r>
      <w:r>
        <w:t>were approved.</w:t>
      </w:r>
    </w:p>
    <w:p w:rsidR="00A63944" w:rsidRDefault="00A63944" w:rsidP="00A63944">
      <w:pPr>
        <w:pStyle w:val="NoSpacing"/>
      </w:pPr>
    </w:p>
    <w:p w:rsidR="00A63944" w:rsidRPr="00B7163D" w:rsidRDefault="00A63944" w:rsidP="00A63944">
      <w:pPr>
        <w:pStyle w:val="NoSpacing"/>
        <w:rPr>
          <w:b/>
        </w:rPr>
      </w:pPr>
      <w:r w:rsidRPr="00B7163D">
        <w:rPr>
          <w:b/>
        </w:rPr>
        <w:t>Under Matters Arising:</w:t>
      </w:r>
    </w:p>
    <w:p w:rsidR="00A63944" w:rsidRDefault="00A63944" w:rsidP="00A63944">
      <w:pPr>
        <w:pStyle w:val="NoSpacing"/>
      </w:pPr>
    </w:p>
    <w:p w:rsidR="00A63944" w:rsidRDefault="002B32A9" w:rsidP="002B32A9">
      <w:pPr>
        <w:pStyle w:val="NoSpacing"/>
        <w:numPr>
          <w:ilvl w:val="0"/>
          <w:numId w:val="10"/>
        </w:numPr>
      </w:pPr>
      <w:r>
        <w:t xml:space="preserve">8th July - The new  Articles had now been approved by the Charity Commission' Grass Roots had created a report </w:t>
      </w:r>
      <w:r w:rsidR="009278C3">
        <w:t xml:space="preserve"> which </w:t>
      </w:r>
      <w:proofErr w:type="spellStart"/>
      <w:r w:rsidR="009278C3">
        <w:t>curated</w:t>
      </w:r>
      <w:proofErr w:type="spellEnd"/>
      <w:r w:rsidR="009278C3">
        <w:t xml:space="preserve"> the </w:t>
      </w:r>
      <w:r>
        <w:t xml:space="preserve"> database to remove any details except the ponies and their breeding. This had been sent to Sheila Ramsay to assist with her research project.</w:t>
      </w:r>
    </w:p>
    <w:p w:rsidR="002B32A9" w:rsidRDefault="002B32A9" w:rsidP="002B32A9">
      <w:pPr>
        <w:pStyle w:val="NoSpacing"/>
        <w:numPr>
          <w:ilvl w:val="0"/>
          <w:numId w:val="10"/>
        </w:numPr>
      </w:pPr>
      <w:r>
        <w:t>26th August - The Society archives</w:t>
      </w:r>
      <w:r w:rsidR="009278C3">
        <w:t xml:space="preserve"> have now been handed to Andrew </w:t>
      </w:r>
      <w:proofErr w:type="spellStart"/>
      <w:r w:rsidR="009278C3">
        <w:t>Morrey.</w:t>
      </w:r>
      <w:r w:rsidR="00BB1878">
        <w:t>He</w:t>
      </w:r>
      <w:proofErr w:type="spellEnd"/>
      <w:r w:rsidR="00BB1878">
        <w:t xml:space="preserve"> </w:t>
      </w:r>
      <w:r w:rsidR="009278C3">
        <w:rPr>
          <w:bCs/>
        </w:rPr>
        <w:t xml:space="preserve"> has obtained an</w:t>
      </w:r>
      <w:r w:rsidR="00BB1878">
        <w:rPr>
          <w:bCs/>
        </w:rPr>
        <w:t xml:space="preserve"> ISS</w:t>
      </w:r>
      <w:r w:rsidR="009278C3">
        <w:rPr>
          <w:bCs/>
        </w:rPr>
        <w:t>N number for the Chronicle from the ISSN Centre at the British Library.  The ISSN number is 2634-8470</w:t>
      </w:r>
      <w:r w:rsidR="009278C3">
        <w:t xml:space="preserve"> </w:t>
      </w:r>
    </w:p>
    <w:p w:rsidR="009278C3" w:rsidRPr="009278C3" w:rsidRDefault="009278C3" w:rsidP="009278C3">
      <w:pPr>
        <w:pStyle w:val="ListParagraph"/>
        <w:numPr>
          <w:ilvl w:val="0"/>
          <w:numId w:val="10"/>
        </w:numPr>
        <w:rPr>
          <w:b/>
        </w:rPr>
      </w:pPr>
      <w:r>
        <w:t xml:space="preserve">8th September. </w:t>
      </w:r>
      <w:r w:rsidRPr="009278C3">
        <w:rPr>
          <w:bCs/>
        </w:rPr>
        <w:t>1000 colour A4 flyers had been received in the Office.  D5 had charged £150 for the artwork and Warwick Printing had charged £98 for the printing.  Total cost £248</w:t>
      </w:r>
      <w:r w:rsidRPr="009278C3">
        <w:rPr>
          <w:bCs/>
        </w:rPr>
        <w:t xml:space="preserve"> inc VAT</w:t>
      </w:r>
      <w:r w:rsidRPr="009278C3">
        <w:rPr>
          <w:bCs/>
        </w:rPr>
        <w:t>.</w:t>
      </w:r>
      <w:r>
        <w:rPr>
          <w:bCs/>
        </w:rPr>
        <w:t xml:space="preserve"> The new Office laptop is now operational and the Secret</w:t>
      </w:r>
      <w:r w:rsidR="00BB1878">
        <w:rPr>
          <w:bCs/>
        </w:rPr>
        <w:t>a</w:t>
      </w:r>
      <w:r>
        <w:rPr>
          <w:bCs/>
        </w:rPr>
        <w:t xml:space="preserve">ry is delighted with it. The cost was </w:t>
      </w:r>
      <w:r w:rsidR="004B627E">
        <w:rPr>
          <w:bCs/>
        </w:rPr>
        <w:t>£769.96</w:t>
      </w:r>
      <w:r w:rsidR="00BB1878">
        <w:rPr>
          <w:bCs/>
        </w:rPr>
        <w:t xml:space="preserve"> inc VAT.</w:t>
      </w:r>
    </w:p>
    <w:p w:rsidR="009278C3" w:rsidRPr="005C0BE4" w:rsidRDefault="009278C3" w:rsidP="009278C3">
      <w:pPr>
        <w:pStyle w:val="ListParagraph"/>
        <w:ind w:left="1080"/>
        <w:rPr>
          <w:bCs/>
        </w:rPr>
      </w:pPr>
    </w:p>
    <w:p w:rsidR="00A63944" w:rsidRDefault="00A63944" w:rsidP="00A63944">
      <w:pPr>
        <w:pStyle w:val="NoSpacing"/>
        <w:rPr>
          <w:b/>
        </w:rPr>
      </w:pPr>
      <w:r w:rsidRPr="00B7163D">
        <w:rPr>
          <w:b/>
        </w:rPr>
        <w:t>Under Finance and General Purposes:</w:t>
      </w:r>
    </w:p>
    <w:p w:rsidR="00B7163D" w:rsidRPr="00B7163D" w:rsidRDefault="00B7163D" w:rsidP="00A63944">
      <w:pPr>
        <w:pStyle w:val="NoSpacing"/>
        <w:rPr>
          <w:b/>
        </w:rPr>
      </w:pPr>
    </w:p>
    <w:p w:rsidR="0024266C" w:rsidRDefault="004B627E" w:rsidP="0024266C">
      <w:pPr>
        <w:pStyle w:val="NoSpacing"/>
        <w:numPr>
          <w:ilvl w:val="0"/>
          <w:numId w:val="1"/>
        </w:numPr>
      </w:pPr>
      <w:r>
        <w:t xml:space="preserve">The viability of the AGM was discussed. </w:t>
      </w:r>
    </w:p>
    <w:p w:rsidR="004B627E" w:rsidRDefault="004B627E" w:rsidP="0024266C">
      <w:pPr>
        <w:pStyle w:val="NoSpacing"/>
        <w:numPr>
          <w:ilvl w:val="0"/>
          <w:numId w:val="1"/>
        </w:numPr>
      </w:pPr>
      <w:r>
        <w:t>The final accounts were approved.</w:t>
      </w:r>
    </w:p>
    <w:p w:rsidR="004B627E" w:rsidRPr="004B627E" w:rsidRDefault="004B627E" w:rsidP="004B627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M&amp;G Investments. </w:t>
      </w:r>
      <w:r w:rsidRPr="004B627E">
        <w:rPr>
          <w:bCs/>
        </w:rPr>
        <w:t>The latest quarterly statement to 31</w:t>
      </w:r>
      <w:r w:rsidRPr="004B627E">
        <w:rPr>
          <w:bCs/>
          <w:vertAlign w:val="superscript"/>
        </w:rPr>
        <w:t>st</w:t>
      </w:r>
      <w:r w:rsidRPr="004B627E">
        <w:rPr>
          <w:bCs/>
        </w:rPr>
        <w:t xml:space="preserve"> July 2020 showed income of £558.83 (</w:t>
      </w:r>
      <w:proofErr w:type="spellStart"/>
      <w:r w:rsidRPr="004B627E">
        <w:rPr>
          <w:bCs/>
        </w:rPr>
        <w:t>Charibond</w:t>
      </w:r>
      <w:proofErr w:type="spellEnd"/>
      <w:r w:rsidRPr="004B627E">
        <w:rPr>
          <w:bCs/>
        </w:rPr>
        <w:t>) and £387.98 (</w:t>
      </w:r>
      <w:proofErr w:type="spellStart"/>
      <w:r w:rsidRPr="004B627E">
        <w:rPr>
          <w:bCs/>
        </w:rPr>
        <w:t>Charifund</w:t>
      </w:r>
      <w:proofErr w:type="spellEnd"/>
      <w:r w:rsidRPr="004B627E">
        <w:rPr>
          <w:bCs/>
        </w:rPr>
        <w:t xml:space="preserve">).  No change from previous quarter in </w:t>
      </w:r>
      <w:proofErr w:type="spellStart"/>
      <w:r w:rsidRPr="004B627E">
        <w:rPr>
          <w:bCs/>
        </w:rPr>
        <w:t>Charibond</w:t>
      </w:r>
      <w:proofErr w:type="spellEnd"/>
      <w:r w:rsidRPr="004B627E">
        <w:rPr>
          <w:bCs/>
        </w:rPr>
        <w:t xml:space="preserve">.  Last </w:t>
      </w:r>
      <w:proofErr w:type="spellStart"/>
      <w:r w:rsidRPr="004B627E">
        <w:rPr>
          <w:bCs/>
        </w:rPr>
        <w:t>quarters</w:t>
      </w:r>
      <w:proofErr w:type="spellEnd"/>
      <w:r w:rsidRPr="004B627E">
        <w:rPr>
          <w:bCs/>
        </w:rPr>
        <w:t xml:space="preserve"> </w:t>
      </w:r>
      <w:proofErr w:type="spellStart"/>
      <w:r w:rsidRPr="004B627E">
        <w:rPr>
          <w:bCs/>
        </w:rPr>
        <w:t>Charifund</w:t>
      </w:r>
      <w:proofErr w:type="spellEnd"/>
      <w:r w:rsidRPr="004B627E">
        <w:rPr>
          <w:bCs/>
        </w:rPr>
        <w:t xml:space="preserve"> was £433.63.</w:t>
      </w:r>
    </w:p>
    <w:p w:rsidR="004B627E" w:rsidRDefault="004B627E" w:rsidP="0024266C">
      <w:pPr>
        <w:pStyle w:val="NoSpacing"/>
        <w:numPr>
          <w:ilvl w:val="0"/>
          <w:numId w:val="1"/>
        </w:numPr>
      </w:pPr>
      <w:r>
        <w:t>The annexe to the  GDPR Notice had been amended to include Cato Computers.</w:t>
      </w:r>
    </w:p>
    <w:p w:rsidR="004B627E" w:rsidRDefault="00E82D6D" w:rsidP="004B627E">
      <w:pPr>
        <w:pStyle w:val="NoSpacing"/>
        <w:numPr>
          <w:ilvl w:val="0"/>
          <w:numId w:val="1"/>
        </w:numPr>
      </w:pPr>
      <w:r>
        <w:t>It was agreed that a letter should be sent to all the Regional Representatives enclosing a form asking them if they wished to continue in the role and if their contact details were correct.</w:t>
      </w:r>
    </w:p>
    <w:p w:rsidR="00E82D6D" w:rsidRDefault="00E82D6D" w:rsidP="00E82D6D">
      <w:pPr>
        <w:pStyle w:val="NoSpacing"/>
        <w:ind w:left="720"/>
      </w:pPr>
    </w:p>
    <w:p w:rsidR="00B7163D" w:rsidRDefault="00B7163D" w:rsidP="00B7163D">
      <w:pPr>
        <w:pStyle w:val="NoSpacing"/>
        <w:rPr>
          <w:b/>
        </w:rPr>
      </w:pPr>
      <w:r>
        <w:rPr>
          <w:b/>
        </w:rPr>
        <w:t>Under Registration</w:t>
      </w:r>
    </w:p>
    <w:p w:rsidR="00B7163D" w:rsidRDefault="00B7163D" w:rsidP="00B7163D">
      <w:pPr>
        <w:pStyle w:val="NoSpacing"/>
        <w:rPr>
          <w:b/>
        </w:rPr>
      </w:pPr>
    </w:p>
    <w:p w:rsidR="004B627E" w:rsidRPr="004B627E" w:rsidRDefault="00B7163D" w:rsidP="00B7163D">
      <w:pPr>
        <w:pStyle w:val="NoSpacing"/>
        <w:numPr>
          <w:ilvl w:val="0"/>
          <w:numId w:val="2"/>
        </w:numPr>
        <w:rPr>
          <w:b/>
        </w:rPr>
      </w:pPr>
      <w:r>
        <w:t>The Col</w:t>
      </w:r>
      <w:r w:rsidR="004B627E">
        <w:t xml:space="preserve">t Inspection had gone ahead  for on 2nd </w:t>
      </w:r>
      <w:r>
        <w:t xml:space="preserve"> September at </w:t>
      </w:r>
      <w:proofErr w:type="spellStart"/>
      <w:r>
        <w:t>Moreton</w:t>
      </w:r>
      <w:proofErr w:type="spellEnd"/>
      <w:r>
        <w:t xml:space="preserve"> </w:t>
      </w:r>
      <w:proofErr w:type="spellStart"/>
      <w:r>
        <w:t>Morell</w:t>
      </w:r>
      <w:proofErr w:type="spellEnd"/>
      <w:r>
        <w:t xml:space="preserve"> </w:t>
      </w:r>
      <w:r w:rsidR="004B627E">
        <w:t>.</w:t>
      </w:r>
      <w:r w:rsidR="00BB1878">
        <w:t>Four colts had been graded Class 1 out of the ten colts forward.</w:t>
      </w:r>
      <w:r w:rsidR="004B627E">
        <w:t xml:space="preserve"> </w:t>
      </w:r>
    </w:p>
    <w:p w:rsidR="004B627E" w:rsidRDefault="004B627E" w:rsidP="004B627E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GT advised that, to date, a total of 59 </w:t>
      </w:r>
      <w:proofErr w:type="spellStart"/>
      <w:r>
        <w:rPr>
          <w:bCs/>
        </w:rPr>
        <w:t>filles</w:t>
      </w:r>
      <w:proofErr w:type="spellEnd"/>
      <w:r>
        <w:rPr>
          <w:bCs/>
        </w:rPr>
        <w:t xml:space="preserve"> had either applied, or already been, inspected.  85 fillies had been inspected in 2019.</w:t>
      </w:r>
    </w:p>
    <w:p w:rsidR="00B7163D" w:rsidRPr="00E82D6D" w:rsidRDefault="00E82D6D" w:rsidP="00E82D6D">
      <w:pPr>
        <w:pStyle w:val="NoSpacing"/>
        <w:numPr>
          <w:ilvl w:val="0"/>
          <w:numId w:val="2"/>
        </w:numPr>
        <w:rPr>
          <w:b/>
        </w:rPr>
      </w:pPr>
      <w:r>
        <w:t>The content of the Breeders Directory in the next Chronicle was discussed.</w:t>
      </w:r>
    </w:p>
    <w:p w:rsidR="00E82D6D" w:rsidRDefault="00E82D6D" w:rsidP="00E82D6D">
      <w:pPr>
        <w:pStyle w:val="NoSpacing"/>
        <w:numPr>
          <w:ilvl w:val="0"/>
          <w:numId w:val="2"/>
        </w:numPr>
        <w:rPr>
          <w:b/>
        </w:rPr>
      </w:pPr>
      <w:r>
        <w:t>There was a brief discussion about the inclusion of HWSD results on the online database but it was decided to visit the subject again in the New Year.</w:t>
      </w:r>
    </w:p>
    <w:p w:rsidR="00E82D6D" w:rsidRPr="00E82D6D" w:rsidRDefault="00E82D6D" w:rsidP="00E82D6D">
      <w:pPr>
        <w:pStyle w:val="ListParagraph"/>
        <w:numPr>
          <w:ilvl w:val="0"/>
          <w:numId w:val="2"/>
        </w:numPr>
        <w:rPr>
          <w:bCs/>
        </w:rPr>
      </w:pPr>
      <w:r w:rsidRPr="00E82D6D">
        <w:rPr>
          <w:bCs/>
        </w:rPr>
        <w:t xml:space="preserve">It was agreed that a note be added to the Part Bred Registration Form stating that </w:t>
      </w:r>
    </w:p>
    <w:p w:rsidR="00E82D6D" w:rsidRDefault="00E82D6D" w:rsidP="00E82D6D">
      <w:pPr>
        <w:ind w:left="720"/>
        <w:rPr>
          <w:bCs/>
        </w:rPr>
      </w:pPr>
      <w:r>
        <w:rPr>
          <w:bCs/>
        </w:rPr>
        <w:t xml:space="preserve">if at all possible non Connemara’s pedigree can be included providing the owner provide all the </w:t>
      </w:r>
      <w:proofErr w:type="spellStart"/>
      <w:r>
        <w:rPr>
          <w:bCs/>
        </w:rPr>
        <w:t>detailsIt</w:t>
      </w:r>
      <w:proofErr w:type="spellEnd"/>
      <w:r>
        <w:rPr>
          <w:bCs/>
        </w:rPr>
        <w:t xml:space="preserve"> was agreed to amend </w:t>
      </w:r>
      <w:r>
        <w:rPr>
          <w:bCs/>
        </w:rPr>
        <w:t xml:space="preserve">the Part Bred Rules as follows: </w:t>
      </w:r>
      <w:r>
        <w:rPr>
          <w:bCs/>
        </w:rPr>
        <w:t xml:space="preserve">2e) – second line: take out “if at all possible” and fourth line: replace “verified” with </w:t>
      </w:r>
      <w:r>
        <w:rPr>
          <w:bCs/>
        </w:rPr>
        <w:lastRenderedPageBreak/>
        <w:t xml:space="preserve">“included”.  </w:t>
      </w:r>
      <w:r>
        <w:rPr>
          <w:bCs/>
        </w:rPr>
        <w:t>Wording should go in the passport to the effect that the BCPS has not verified the non-Connemara breeding in the passport by DNA.</w:t>
      </w:r>
    </w:p>
    <w:p w:rsidR="00E82D6D" w:rsidRDefault="00E82D6D" w:rsidP="00E82D6D">
      <w:pPr>
        <w:pStyle w:val="NoSpacing"/>
        <w:rPr>
          <w:b/>
        </w:rPr>
      </w:pPr>
      <w:r>
        <w:rPr>
          <w:b/>
        </w:rPr>
        <w:t>Under Probationary Judges matters</w:t>
      </w:r>
    </w:p>
    <w:p w:rsidR="00E82D6D" w:rsidRDefault="00E82D6D" w:rsidP="00E82D6D">
      <w:pPr>
        <w:pStyle w:val="NoSpacing"/>
        <w:rPr>
          <w:b/>
        </w:rPr>
      </w:pPr>
    </w:p>
    <w:p w:rsidR="00C53F89" w:rsidRDefault="00C53F89" w:rsidP="00C53F89">
      <w:pPr>
        <w:pStyle w:val="NoSpacing"/>
        <w:numPr>
          <w:ilvl w:val="0"/>
          <w:numId w:val="17"/>
        </w:numPr>
        <w:rPr>
          <w:b/>
        </w:rPr>
      </w:pPr>
      <w:r>
        <w:t xml:space="preserve">Gill Evans and Helen </w:t>
      </w:r>
      <w:proofErr w:type="spellStart"/>
      <w:r>
        <w:t>Horsfall</w:t>
      </w:r>
      <w:proofErr w:type="spellEnd"/>
      <w:r>
        <w:t xml:space="preserve"> had been appointed to the Colt Inspector's panel.</w:t>
      </w:r>
    </w:p>
    <w:p w:rsidR="00E82D6D" w:rsidRDefault="00E82D6D" w:rsidP="00E82D6D">
      <w:pPr>
        <w:pStyle w:val="NoSpacing"/>
        <w:numPr>
          <w:ilvl w:val="0"/>
          <w:numId w:val="14"/>
        </w:numPr>
      </w:pPr>
      <w:r w:rsidRPr="00E82D6D">
        <w:t>Small changes to the layou</w:t>
      </w:r>
      <w:r>
        <w:t xml:space="preserve">t of the Colt Inspector's marks sheets </w:t>
      </w:r>
      <w:r w:rsidRPr="00E82D6D">
        <w:t>were agreed</w:t>
      </w:r>
      <w:r>
        <w:t>.</w:t>
      </w:r>
    </w:p>
    <w:p w:rsidR="00E82D6D" w:rsidRPr="00E82D6D" w:rsidRDefault="00E82D6D" w:rsidP="00E82D6D">
      <w:pPr>
        <w:pStyle w:val="NoSpacing"/>
        <w:numPr>
          <w:ilvl w:val="0"/>
          <w:numId w:val="14"/>
        </w:numPr>
      </w:pPr>
      <w:r>
        <w:t xml:space="preserve">It was </w:t>
      </w:r>
      <w:r w:rsidR="00C53F89">
        <w:t xml:space="preserve"> also </w:t>
      </w:r>
      <w:r>
        <w:t>agreed that new categories "masculinity" and "temperament" be added to the</w:t>
      </w:r>
      <w:r w:rsidR="00C53F89">
        <w:t xml:space="preserve"> marks sheet</w:t>
      </w:r>
      <w:r>
        <w:t>.</w:t>
      </w:r>
    </w:p>
    <w:p w:rsidR="00E82D6D" w:rsidRPr="00E82D6D" w:rsidRDefault="00E82D6D" w:rsidP="00B7163D">
      <w:pPr>
        <w:pStyle w:val="NoSpacing"/>
      </w:pPr>
    </w:p>
    <w:p w:rsidR="00B7163D" w:rsidRPr="00E82D6D" w:rsidRDefault="00B7163D" w:rsidP="00B7163D">
      <w:pPr>
        <w:pStyle w:val="NoSpacing"/>
        <w:rPr>
          <w:b/>
        </w:rPr>
      </w:pPr>
      <w:r w:rsidRPr="00E82D6D">
        <w:rPr>
          <w:b/>
        </w:rPr>
        <w:t>Under Shows</w:t>
      </w:r>
    </w:p>
    <w:p w:rsidR="00B7163D" w:rsidRDefault="00B7163D" w:rsidP="00B7163D">
      <w:pPr>
        <w:pStyle w:val="NoSpacing"/>
        <w:rPr>
          <w:b/>
        </w:rPr>
      </w:pPr>
    </w:p>
    <w:p w:rsidR="00C82F09" w:rsidRPr="00E82D6D" w:rsidRDefault="00E82D6D" w:rsidP="00E82D6D">
      <w:pPr>
        <w:pStyle w:val="NoSpacing"/>
        <w:numPr>
          <w:ilvl w:val="0"/>
          <w:numId w:val="15"/>
        </w:numPr>
        <w:rPr>
          <w:b/>
        </w:rPr>
      </w:pPr>
      <w:r>
        <w:t>Julie Somervail agreed to carry on doing the entries for the Shows.</w:t>
      </w:r>
    </w:p>
    <w:p w:rsidR="00E82D6D" w:rsidRPr="00E82D6D" w:rsidRDefault="00E82D6D" w:rsidP="00E82D6D">
      <w:pPr>
        <w:pStyle w:val="NoSpacing"/>
        <w:numPr>
          <w:ilvl w:val="0"/>
          <w:numId w:val="15"/>
        </w:numPr>
        <w:rPr>
          <w:b/>
        </w:rPr>
      </w:pPr>
      <w:r>
        <w:t xml:space="preserve">The order of classes in Ring One at the Ridden Show would remain as they were. </w:t>
      </w:r>
    </w:p>
    <w:p w:rsidR="00E82D6D" w:rsidRPr="00BB1878" w:rsidRDefault="00E82D6D" w:rsidP="00E82D6D">
      <w:pPr>
        <w:pStyle w:val="NoSpacing"/>
        <w:numPr>
          <w:ilvl w:val="0"/>
          <w:numId w:val="15"/>
        </w:numPr>
        <w:rPr>
          <w:b/>
        </w:rPr>
      </w:pPr>
      <w:r>
        <w:t xml:space="preserve">A decision about the Shows being held on grass or </w:t>
      </w:r>
      <w:r w:rsidR="00C53F89">
        <w:t>surfaces would be taken by the n</w:t>
      </w:r>
      <w:r>
        <w:t>ew Council in the New Year.</w:t>
      </w:r>
    </w:p>
    <w:p w:rsidR="00BB1878" w:rsidRPr="00BB1878" w:rsidRDefault="00BB1878" w:rsidP="00E82D6D">
      <w:pPr>
        <w:pStyle w:val="NoSpacing"/>
        <w:numPr>
          <w:ilvl w:val="0"/>
          <w:numId w:val="15"/>
        </w:numPr>
        <w:rPr>
          <w:b/>
        </w:rPr>
      </w:pPr>
      <w:r>
        <w:t>The judges for the 2021 Shows were chosen by ballot.</w:t>
      </w:r>
    </w:p>
    <w:p w:rsidR="00BB1878" w:rsidRPr="00BB1878" w:rsidRDefault="00BB1878" w:rsidP="00E82D6D">
      <w:pPr>
        <w:pStyle w:val="NoSpacing"/>
        <w:numPr>
          <w:ilvl w:val="0"/>
          <w:numId w:val="15"/>
        </w:numPr>
        <w:rPr>
          <w:b/>
        </w:rPr>
      </w:pPr>
      <w:r>
        <w:t xml:space="preserve">£153 had been received from Horse-Events being the profit from the Virtual Foal Show. South East </w:t>
      </w:r>
      <w:proofErr w:type="spellStart"/>
      <w:r>
        <w:t>Connemaras</w:t>
      </w:r>
      <w:proofErr w:type="spellEnd"/>
      <w:r>
        <w:t xml:space="preserve"> has sponsored the rosettes and postage.</w:t>
      </w:r>
    </w:p>
    <w:p w:rsidR="00BB1878" w:rsidRDefault="00BB1878" w:rsidP="00BB1878">
      <w:pPr>
        <w:pStyle w:val="NoSpacing"/>
        <w:ind w:left="1440"/>
        <w:rPr>
          <w:b/>
        </w:rPr>
      </w:pPr>
    </w:p>
    <w:p w:rsidR="00C82F09" w:rsidRDefault="00C82F09" w:rsidP="00C82F09">
      <w:pPr>
        <w:pStyle w:val="NoSpacing"/>
        <w:rPr>
          <w:b/>
        </w:rPr>
      </w:pPr>
      <w:r>
        <w:rPr>
          <w:b/>
        </w:rPr>
        <w:t>Under Performance Award Scheme</w:t>
      </w:r>
    </w:p>
    <w:p w:rsidR="00BB1878" w:rsidRPr="00BB1878" w:rsidRDefault="00BB1878" w:rsidP="00BB1878">
      <w:pPr>
        <w:pStyle w:val="NoSpacing"/>
        <w:numPr>
          <w:ilvl w:val="0"/>
          <w:numId w:val="16"/>
        </w:numPr>
        <w:rPr>
          <w:b/>
        </w:rPr>
      </w:pPr>
      <w:r>
        <w:t>It was reported that cards were being received and the Count would go ahead as usual.</w:t>
      </w:r>
    </w:p>
    <w:p w:rsidR="00BB1878" w:rsidRDefault="00BB1878" w:rsidP="00BB1878">
      <w:pPr>
        <w:pStyle w:val="NoSpacing"/>
        <w:ind w:left="720"/>
        <w:rPr>
          <w:b/>
        </w:rPr>
      </w:pPr>
    </w:p>
    <w:p w:rsidR="00BB1878" w:rsidRDefault="00BB1878" w:rsidP="00BB1878">
      <w:pPr>
        <w:pStyle w:val="NoSpacing"/>
        <w:rPr>
          <w:b/>
        </w:rPr>
      </w:pPr>
      <w:r>
        <w:rPr>
          <w:b/>
        </w:rPr>
        <w:t>Under ICCPS</w:t>
      </w:r>
    </w:p>
    <w:p w:rsidR="00BB1878" w:rsidRPr="00BB1878" w:rsidRDefault="00BB1878" w:rsidP="00BB1878">
      <w:pPr>
        <w:pStyle w:val="NoSpacing"/>
        <w:numPr>
          <w:ilvl w:val="0"/>
          <w:numId w:val="16"/>
        </w:numPr>
        <w:rPr>
          <w:b/>
        </w:rPr>
      </w:pPr>
      <w:r>
        <w:t xml:space="preserve">AH reported that the BCPS was now Secretary to the Executive Board and for this year would be responsible for all the secretarial work connected with the ICCPS. </w:t>
      </w:r>
    </w:p>
    <w:p w:rsidR="00BB1878" w:rsidRPr="00BB1878" w:rsidRDefault="00BB1878" w:rsidP="00BB1878">
      <w:pPr>
        <w:pStyle w:val="NoSpacing"/>
        <w:numPr>
          <w:ilvl w:val="0"/>
          <w:numId w:val="16"/>
        </w:numPr>
        <w:rPr>
          <w:b/>
        </w:rPr>
      </w:pPr>
      <w:r>
        <w:t>Bob Plummer (Australia) was now in charge of the website.</w:t>
      </w:r>
    </w:p>
    <w:p w:rsidR="00BB1878" w:rsidRPr="00BB1878" w:rsidRDefault="00BB1878" w:rsidP="00BB1878">
      <w:pPr>
        <w:pStyle w:val="ListParagraph"/>
        <w:numPr>
          <w:ilvl w:val="0"/>
          <w:numId w:val="16"/>
        </w:numPr>
        <w:rPr>
          <w:bCs/>
        </w:rPr>
      </w:pPr>
      <w:r w:rsidRPr="00BB1878">
        <w:rPr>
          <w:bCs/>
        </w:rPr>
        <w:t xml:space="preserve">The subject of PSSM (genetic tying up) was discussed at the EB meeting but </w:t>
      </w:r>
      <w:r w:rsidR="00C53F89">
        <w:rPr>
          <w:bCs/>
        </w:rPr>
        <w:t>,</w:t>
      </w:r>
      <w:r w:rsidRPr="00BB1878">
        <w:rPr>
          <w:bCs/>
        </w:rPr>
        <w:t>with no reliable test</w:t>
      </w:r>
      <w:r w:rsidR="00C53F89">
        <w:rPr>
          <w:bCs/>
        </w:rPr>
        <w:t>,</w:t>
      </w:r>
      <w:r w:rsidRPr="00BB1878">
        <w:rPr>
          <w:bCs/>
        </w:rPr>
        <w:t xml:space="preserve"> it was not felt to be a matter of urgency at the moment. </w:t>
      </w:r>
    </w:p>
    <w:p w:rsidR="00BB1878" w:rsidRPr="00BB1878" w:rsidRDefault="00BB1878" w:rsidP="00BB1878">
      <w:pPr>
        <w:pStyle w:val="ListParagraph"/>
        <w:rPr>
          <w:b/>
        </w:rPr>
      </w:pPr>
    </w:p>
    <w:p w:rsidR="00BB1878" w:rsidRPr="00BB1878" w:rsidRDefault="00BB1878" w:rsidP="00BB1878">
      <w:pPr>
        <w:pStyle w:val="NoSpacing"/>
        <w:ind w:left="720"/>
        <w:rPr>
          <w:b/>
        </w:rPr>
      </w:pPr>
    </w:p>
    <w:sectPr w:rsidR="00BB1878" w:rsidRPr="00BB1878" w:rsidSect="00C82F09">
      <w:pgSz w:w="11906" w:h="16838"/>
      <w:pgMar w:top="1191" w:right="1440" w:bottom="119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ED7"/>
    <w:multiLevelType w:val="hybridMultilevel"/>
    <w:tmpl w:val="E5D0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5182"/>
    <w:multiLevelType w:val="hybridMultilevel"/>
    <w:tmpl w:val="5246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01745"/>
    <w:multiLevelType w:val="hybridMultilevel"/>
    <w:tmpl w:val="B2504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540B5"/>
    <w:multiLevelType w:val="hybridMultilevel"/>
    <w:tmpl w:val="3184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D300A"/>
    <w:multiLevelType w:val="hybridMultilevel"/>
    <w:tmpl w:val="5D00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A40AF"/>
    <w:multiLevelType w:val="hybridMultilevel"/>
    <w:tmpl w:val="D64C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D43A2"/>
    <w:multiLevelType w:val="hybridMultilevel"/>
    <w:tmpl w:val="3FA055B6"/>
    <w:lvl w:ilvl="0" w:tplc="2B605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72E35"/>
    <w:multiLevelType w:val="hybridMultilevel"/>
    <w:tmpl w:val="E078E438"/>
    <w:lvl w:ilvl="0" w:tplc="7892D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E54E4"/>
    <w:multiLevelType w:val="hybridMultilevel"/>
    <w:tmpl w:val="B128D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347C5"/>
    <w:multiLevelType w:val="hybridMultilevel"/>
    <w:tmpl w:val="4706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F1C15"/>
    <w:multiLevelType w:val="hybridMultilevel"/>
    <w:tmpl w:val="B10A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A5DDB"/>
    <w:multiLevelType w:val="hybridMultilevel"/>
    <w:tmpl w:val="DFDC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C0386"/>
    <w:multiLevelType w:val="hybridMultilevel"/>
    <w:tmpl w:val="38DA8F6E"/>
    <w:lvl w:ilvl="0" w:tplc="95CE7C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801E64"/>
    <w:multiLevelType w:val="hybridMultilevel"/>
    <w:tmpl w:val="455EA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3158A"/>
    <w:multiLevelType w:val="hybridMultilevel"/>
    <w:tmpl w:val="D494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3443C"/>
    <w:multiLevelType w:val="hybridMultilevel"/>
    <w:tmpl w:val="E90E4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C4836"/>
    <w:multiLevelType w:val="hybridMultilevel"/>
    <w:tmpl w:val="D16EF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compat/>
  <w:rsids>
    <w:rsidRoot w:val="00A63944"/>
    <w:rsid w:val="000A7EAF"/>
    <w:rsid w:val="000B47A3"/>
    <w:rsid w:val="000F71F7"/>
    <w:rsid w:val="0012754C"/>
    <w:rsid w:val="001927F6"/>
    <w:rsid w:val="0024266C"/>
    <w:rsid w:val="002B32A9"/>
    <w:rsid w:val="003A0A0B"/>
    <w:rsid w:val="004B627E"/>
    <w:rsid w:val="007E3B0E"/>
    <w:rsid w:val="007F6E15"/>
    <w:rsid w:val="0081480F"/>
    <w:rsid w:val="009278C3"/>
    <w:rsid w:val="00A63944"/>
    <w:rsid w:val="00AB5132"/>
    <w:rsid w:val="00B7163D"/>
    <w:rsid w:val="00BB1878"/>
    <w:rsid w:val="00C30DA3"/>
    <w:rsid w:val="00C53F89"/>
    <w:rsid w:val="00C81346"/>
    <w:rsid w:val="00C82F09"/>
    <w:rsid w:val="00CF5106"/>
    <w:rsid w:val="00D40090"/>
    <w:rsid w:val="00D40AB0"/>
    <w:rsid w:val="00D55C77"/>
    <w:rsid w:val="00E61A16"/>
    <w:rsid w:val="00E82D6D"/>
    <w:rsid w:val="00EA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40AB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82D6D"/>
    <w:pPr>
      <w:keepNext/>
      <w:spacing w:after="0"/>
      <w:jc w:val="center"/>
      <w:outlineLvl w:val="0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AB0"/>
    <w:pPr>
      <w:spacing w:after="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278C3"/>
    <w:pPr>
      <w:spacing w:after="0"/>
      <w:ind w:left="720"/>
      <w:contextualSpacing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82D6D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4AC06-D936-4E6B-9388-7F02D7F1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2020-10-06T14:00:00Z</dcterms:created>
  <dcterms:modified xsi:type="dcterms:W3CDTF">2020-10-06T14:00:00Z</dcterms:modified>
</cp:coreProperties>
</file>